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69" w:rsidRDefault="00EF7169" w:rsidP="00EF7169">
      <w:pPr>
        <w:rPr>
          <w:b/>
          <w:sz w:val="28"/>
          <w:szCs w:val="28"/>
        </w:rPr>
      </w:pPr>
      <w:r w:rsidRPr="00EF7169">
        <w:rPr>
          <w:b/>
          <w:sz w:val="28"/>
          <w:szCs w:val="28"/>
          <w:highlight w:val="yellow"/>
        </w:rPr>
        <w:t>19.02.2021, История, группа Б21</w:t>
      </w:r>
    </w:p>
    <w:p w:rsidR="00EF7169" w:rsidRPr="00EF7169" w:rsidRDefault="00EF7169" w:rsidP="00EF7169">
      <w:pPr>
        <w:rPr>
          <w:b/>
          <w:sz w:val="28"/>
          <w:szCs w:val="28"/>
        </w:rPr>
      </w:pPr>
    </w:p>
    <w:p w:rsidR="00EF7169" w:rsidRPr="00EF7169" w:rsidRDefault="00EF7169" w:rsidP="00EF7169">
      <w:pPr>
        <w:rPr>
          <w:rStyle w:val="a5"/>
          <w:sz w:val="28"/>
          <w:szCs w:val="28"/>
          <w:bdr w:val="none" w:sz="0" w:space="0" w:color="auto" w:frame="1"/>
          <w:shd w:val="clear" w:color="auto" w:fill="FFFFFF"/>
        </w:rPr>
      </w:pPr>
      <w:r w:rsidRPr="00EF7169">
        <w:rPr>
          <w:b/>
          <w:sz w:val="28"/>
          <w:szCs w:val="28"/>
          <w:highlight w:val="cyan"/>
        </w:rPr>
        <w:t>Занятие 12.</w:t>
      </w:r>
    </w:p>
    <w:p w:rsidR="00EF7169" w:rsidRPr="00EF7169" w:rsidRDefault="00EF7169" w:rsidP="00D91E97">
      <w:pPr>
        <w:shd w:val="clear" w:color="auto" w:fill="FFFFFF"/>
        <w:rPr>
          <w:sz w:val="28"/>
          <w:szCs w:val="28"/>
        </w:rPr>
      </w:pPr>
      <w:r w:rsidRPr="00EF7169">
        <w:rPr>
          <w:b/>
          <w:sz w:val="28"/>
          <w:szCs w:val="28"/>
        </w:rPr>
        <w:t xml:space="preserve">Цели: </w:t>
      </w:r>
      <w:r w:rsidRPr="00EF7169">
        <w:rPr>
          <w:sz w:val="28"/>
          <w:szCs w:val="28"/>
        </w:rPr>
        <w:t>познакомиться с основными интеграционными процессами в мире, особенностями деятельности международных организаций.</w:t>
      </w:r>
    </w:p>
    <w:p w:rsidR="00EF7169" w:rsidRPr="00EF7169" w:rsidRDefault="00EF7169" w:rsidP="00D91E97">
      <w:pPr>
        <w:shd w:val="clear" w:color="auto" w:fill="FFFFFF"/>
        <w:rPr>
          <w:rFonts w:eastAsia="Calibri"/>
          <w:b/>
          <w:sz w:val="28"/>
          <w:szCs w:val="28"/>
          <w:lang w:eastAsia="en-US"/>
        </w:rPr>
      </w:pPr>
      <w:r w:rsidRPr="00EF7169">
        <w:rPr>
          <w:b/>
          <w:sz w:val="28"/>
          <w:szCs w:val="28"/>
        </w:rPr>
        <w:t>Задачи:</w:t>
      </w:r>
      <w:r w:rsidRPr="00EF7169">
        <w:rPr>
          <w:sz w:val="28"/>
          <w:szCs w:val="28"/>
        </w:rPr>
        <w:t xml:space="preserve"> Используя источники сети интернет, составить словарь по теме и </w:t>
      </w:r>
      <w:proofErr w:type="spellStart"/>
      <w:r w:rsidRPr="00EF7169">
        <w:rPr>
          <w:sz w:val="28"/>
          <w:szCs w:val="28"/>
        </w:rPr>
        <w:t>заполнть</w:t>
      </w:r>
      <w:proofErr w:type="spellEnd"/>
      <w:r w:rsidRPr="00EF7169">
        <w:rPr>
          <w:sz w:val="28"/>
          <w:szCs w:val="28"/>
        </w:rPr>
        <w:t xml:space="preserve"> таблицу. </w:t>
      </w:r>
    </w:p>
    <w:p w:rsidR="00EF7169" w:rsidRDefault="00EF7169" w:rsidP="00D91E97">
      <w:pPr>
        <w:shd w:val="clear" w:color="auto" w:fill="FFFFFF"/>
        <w:rPr>
          <w:rFonts w:eastAsia="Calibri"/>
          <w:b/>
          <w:sz w:val="28"/>
          <w:szCs w:val="28"/>
          <w:lang w:eastAsia="en-US"/>
        </w:rPr>
      </w:pPr>
    </w:p>
    <w:p w:rsidR="00EF7169" w:rsidRDefault="00EF7169" w:rsidP="00D91E97">
      <w:pPr>
        <w:shd w:val="clear" w:color="auto" w:fill="FFFFFF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ТЕМА:</w:t>
      </w:r>
    </w:p>
    <w:p w:rsidR="00D91E97" w:rsidRPr="00EF7169" w:rsidRDefault="00D91E97" w:rsidP="00D91E97">
      <w:pPr>
        <w:shd w:val="clear" w:color="auto" w:fill="FFFFFF"/>
        <w:rPr>
          <w:rFonts w:eastAsia="Calibri"/>
          <w:b/>
          <w:sz w:val="28"/>
          <w:szCs w:val="28"/>
          <w:lang w:eastAsia="en-US"/>
        </w:rPr>
      </w:pPr>
      <w:r w:rsidRPr="00EF7169">
        <w:rPr>
          <w:rFonts w:eastAsia="Calibri"/>
          <w:b/>
          <w:sz w:val="28"/>
          <w:szCs w:val="28"/>
          <w:lang w:eastAsia="en-US"/>
        </w:rPr>
        <w:t xml:space="preserve">Мировые интеграционные процессы. </w:t>
      </w:r>
    </w:p>
    <w:p w:rsidR="00D91E97" w:rsidRDefault="00D91E97" w:rsidP="00D91E97">
      <w:pPr>
        <w:jc w:val="both"/>
        <w:rPr>
          <w:b/>
          <w:sz w:val="28"/>
          <w:szCs w:val="28"/>
        </w:rPr>
      </w:pPr>
    </w:p>
    <w:p w:rsidR="00EF7169" w:rsidRPr="00EF7169" w:rsidRDefault="00EF7169" w:rsidP="00D91E97">
      <w:pPr>
        <w:jc w:val="both"/>
        <w:rPr>
          <w:b/>
          <w:sz w:val="28"/>
          <w:szCs w:val="28"/>
        </w:rPr>
      </w:pPr>
      <w:r w:rsidRPr="00EF7169">
        <w:rPr>
          <w:b/>
          <w:sz w:val="28"/>
          <w:szCs w:val="28"/>
          <w:highlight w:val="yellow"/>
        </w:rPr>
        <w:t>Задания по теме</w:t>
      </w:r>
    </w:p>
    <w:p w:rsidR="00D91E97" w:rsidRPr="00EF7169" w:rsidRDefault="00D91E97" w:rsidP="00D91E9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EF7169">
        <w:rPr>
          <w:sz w:val="28"/>
          <w:szCs w:val="28"/>
        </w:rPr>
        <w:t xml:space="preserve">Составьте словарь по теме: глобализация, интеграция, международная организация, межправительственные и неправительственные международные организации (МО), универсальные МО, региональные МО, закрытые МО, МО специальной компетенции, ТНК, ТНБ, информатизация, </w:t>
      </w:r>
      <w:proofErr w:type="spellStart"/>
      <w:r w:rsidR="00EF7169" w:rsidRPr="00EF7169">
        <w:rPr>
          <w:bCs/>
          <w:sz w:val="28"/>
          <w:szCs w:val="28"/>
        </w:rPr>
        <w:t>трансграничность</w:t>
      </w:r>
      <w:proofErr w:type="spellEnd"/>
      <w:r w:rsidR="00EF7169" w:rsidRPr="00EF7169">
        <w:rPr>
          <w:bCs/>
          <w:sz w:val="28"/>
          <w:szCs w:val="28"/>
        </w:rPr>
        <w:t>.</w:t>
      </w:r>
      <w:proofErr w:type="gramEnd"/>
    </w:p>
    <w:p w:rsidR="00EF7169" w:rsidRPr="00EF7169" w:rsidRDefault="00EF7169" w:rsidP="00EF7169">
      <w:pPr>
        <w:pStyle w:val="a3"/>
        <w:jc w:val="both"/>
        <w:rPr>
          <w:sz w:val="28"/>
          <w:szCs w:val="28"/>
        </w:rPr>
      </w:pPr>
    </w:p>
    <w:p w:rsidR="00EF7169" w:rsidRPr="00EF7169" w:rsidRDefault="00EF7169" w:rsidP="00D91E9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F7169">
        <w:rPr>
          <w:bCs/>
          <w:sz w:val="28"/>
          <w:szCs w:val="28"/>
        </w:rPr>
        <w:t>Заполните таблицу</w:t>
      </w:r>
    </w:p>
    <w:tbl>
      <w:tblPr>
        <w:tblStyle w:val="a4"/>
        <w:tblW w:w="0" w:type="auto"/>
        <w:tblLook w:val="04A0"/>
      </w:tblPr>
      <w:tblGrid>
        <w:gridCol w:w="2322"/>
        <w:gridCol w:w="1456"/>
        <w:gridCol w:w="1394"/>
        <w:gridCol w:w="1859"/>
        <w:gridCol w:w="1067"/>
        <w:gridCol w:w="1473"/>
      </w:tblGrid>
      <w:tr w:rsidR="00EF7169" w:rsidRPr="00EF7169" w:rsidTr="00F15579">
        <w:tc>
          <w:tcPr>
            <w:tcW w:w="2176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  <w:r w:rsidRPr="00EF7169">
              <w:rPr>
                <w:sz w:val="28"/>
                <w:szCs w:val="28"/>
              </w:rPr>
              <w:t>Название (с пояснением</w:t>
            </w:r>
            <w:r w:rsidRPr="00EF7169">
              <w:rPr>
                <w:sz w:val="28"/>
                <w:szCs w:val="28"/>
              </w:rPr>
              <w:t>, расшифровкой</w:t>
            </w:r>
            <w:r w:rsidRPr="00EF7169">
              <w:rPr>
                <w:sz w:val="28"/>
                <w:szCs w:val="28"/>
              </w:rPr>
              <w:t>)</w:t>
            </w:r>
          </w:p>
        </w:tc>
        <w:tc>
          <w:tcPr>
            <w:tcW w:w="1300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  <w:r w:rsidRPr="00EF7169">
              <w:rPr>
                <w:sz w:val="28"/>
                <w:szCs w:val="28"/>
              </w:rPr>
              <w:t>Год основания</w:t>
            </w:r>
          </w:p>
        </w:tc>
        <w:tc>
          <w:tcPr>
            <w:tcW w:w="1618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  <w:r w:rsidRPr="00EF7169">
              <w:rPr>
                <w:sz w:val="28"/>
                <w:szCs w:val="28"/>
              </w:rPr>
              <w:t>Штаб-квартира</w:t>
            </w:r>
          </w:p>
        </w:tc>
        <w:tc>
          <w:tcPr>
            <w:tcW w:w="2123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  <w:r w:rsidRPr="00EF7169">
              <w:rPr>
                <w:sz w:val="28"/>
                <w:szCs w:val="28"/>
              </w:rPr>
              <w:t>Членство (количество, примеры)</w:t>
            </w:r>
            <w:r w:rsidRPr="00EF71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  <w:r w:rsidRPr="00EF7169">
              <w:rPr>
                <w:sz w:val="28"/>
                <w:szCs w:val="28"/>
              </w:rPr>
              <w:t>Статус России</w:t>
            </w:r>
            <w:r w:rsidRPr="00EF71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7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  <w:r w:rsidRPr="00EF7169">
              <w:rPr>
                <w:sz w:val="28"/>
                <w:szCs w:val="28"/>
              </w:rPr>
              <w:t>Идея (цели)</w:t>
            </w:r>
            <w:r w:rsidRPr="00EF7169">
              <w:rPr>
                <w:sz w:val="28"/>
                <w:szCs w:val="28"/>
              </w:rPr>
              <w:t xml:space="preserve"> кратко</w:t>
            </w:r>
          </w:p>
        </w:tc>
      </w:tr>
      <w:tr w:rsidR="00EF7169" w:rsidRPr="00EF7169" w:rsidTr="00F15579">
        <w:tc>
          <w:tcPr>
            <w:tcW w:w="2176" w:type="dxa"/>
          </w:tcPr>
          <w:p w:rsidR="00EF7169" w:rsidRPr="00EF7169" w:rsidRDefault="00EF7169" w:rsidP="00EF7169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EF7169">
              <w:rPr>
                <w:sz w:val="28"/>
                <w:szCs w:val="28"/>
              </w:rPr>
              <w:t>ОБСЕ</w:t>
            </w:r>
          </w:p>
        </w:tc>
        <w:tc>
          <w:tcPr>
            <w:tcW w:w="1300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</w:tr>
      <w:tr w:rsidR="00EF7169" w:rsidRPr="00EF7169" w:rsidTr="00F15579">
        <w:tc>
          <w:tcPr>
            <w:tcW w:w="2176" w:type="dxa"/>
          </w:tcPr>
          <w:p w:rsidR="00EF7169" w:rsidRPr="00EF7169" w:rsidRDefault="00EF7169" w:rsidP="00EF7169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EF7169">
              <w:rPr>
                <w:sz w:val="28"/>
                <w:szCs w:val="28"/>
              </w:rPr>
              <w:t>СНГ</w:t>
            </w:r>
          </w:p>
        </w:tc>
        <w:tc>
          <w:tcPr>
            <w:tcW w:w="1300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</w:tr>
      <w:tr w:rsidR="00EF7169" w:rsidRPr="00EF7169" w:rsidTr="00F15579">
        <w:tc>
          <w:tcPr>
            <w:tcW w:w="2176" w:type="dxa"/>
          </w:tcPr>
          <w:p w:rsidR="00EF7169" w:rsidRPr="00EF7169" w:rsidRDefault="00EF7169" w:rsidP="00EF7169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EF7169">
              <w:rPr>
                <w:sz w:val="28"/>
                <w:szCs w:val="28"/>
              </w:rPr>
              <w:t>НАТО</w:t>
            </w:r>
          </w:p>
        </w:tc>
        <w:tc>
          <w:tcPr>
            <w:tcW w:w="1300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</w:tr>
      <w:tr w:rsidR="00EF7169" w:rsidRPr="00EF7169" w:rsidTr="00F15579">
        <w:tc>
          <w:tcPr>
            <w:tcW w:w="2176" w:type="dxa"/>
          </w:tcPr>
          <w:p w:rsidR="00EF7169" w:rsidRPr="00EF7169" w:rsidRDefault="00EF7169" w:rsidP="00EF7169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EF7169">
              <w:rPr>
                <w:sz w:val="28"/>
                <w:szCs w:val="28"/>
              </w:rPr>
              <w:t>МВФ</w:t>
            </w:r>
          </w:p>
        </w:tc>
        <w:tc>
          <w:tcPr>
            <w:tcW w:w="1300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</w:tr>
      <w:tr w:rsidR="00EF7169" w:rsidRPr="00EF7169" w:rsidTr="00F15579">
        <w:tc>
          <w:tcPr>
            <w:tcW w:w="2176" w:type="dxa"/>
          </w:tcPr>
          <w:p w:rsidR="00EF7169" w:rsidRPr="00EF7169" w:rsidRDefault="00EF7169" w:rsidP="00EF7169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EF7169">
              <w:rPr>
                <w:sz w:val="28"/>
                <w:szCs w:val="28"/>
              </w:rPr>
              <w:t>БРИКС</w:t>
            </w:r>
          </w:p>
        </w:tc>
        <w:tc>
          <w:tcPr>
            <w:tcW w:w="1300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</w:tr>
      <w:tr w:rsidR="00EF7169" w:rsidRPr="00EF7169" w:rsidTr="00F15579">
        <w:tc>
          <w:tcPr>
            <w:tcW w:w="2176" w:type="dxa"/>
          </w:tcPr>
          <w:p w:rsidR="00EF7169" w:rsidRPr="00EF7169" w:rsidRDefault="00EF7169" w:rsidP="00EF7169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EF7169">
              <w:rPr>
                <w:sz w:val="28"/>
                <w:szCs w:val="28"/>
              </w:rPr>
              <w:t>ВТО</w:t>
            </w:r>
          </w:p>
        </w:tc>
        <w:tc>
          <w:tcPr>
            <w:tcW w:w="1300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</w:tr>
      <w:tr w:rsidR="00EF7169" w:rsidRPr="00EF7169" w:rsidTr="00F15579">
        <w:tc>
          <w:tcPr>
            <w:tcW w:w="2176" w:type="dxa"/>
          </w:tcPr>
          <w:p w:rsidR="00EF7169" w:rsidRPr="00EF7169" w:rsidRDefault="00EF7169" w:rsidP="00EF7169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EF7169">
              <w:rPr>
                <w:sz w:val="28"/>
                <w:szCs w:val="28"/>
              </w:rPr>
              <w:t>Гринпис</w:t>
            </w:r>
          </w:p>
        </w:tc>
        <w:tc>
          <w:tcPr>
            <w:tcW w:w="1300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</w:tr>
      <w:tr w:rsidR="00EF7169" w:rsidRPr="00EF7169" w:rsidTr="00F15579">
        <w:tc>
          <w:tcPr>
            <w:tcW w:w="2176" w:type="dxa"/>
          </w:tcPr>
          <w:p w:rsidR="00EF7169" w:rsidRPr="00EF7169" w:rsidRDefault="00EF7169" w:rsidP="00EF7169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EF7169">
              <w:rPr>
                <w:sz w:val="28"/>
                <w:szCs w:val="28"/>
              </w:rPr>
              <w:t>ОПЕК</w:t>
            </w:r>
          </w:p>
        </w:tc>
        <w:tc>
          <w:tcPr>
            <w:tcW w:w="1300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</w:tr>
      <w:tr w:rsidR="00EF7169" w:rsidRPr="00EF7169" w:rsidTr="00F15579">
        <w:tc>
          <w:tcPr>
            <w:tcW w:w="2176" w:type="dxa"/>
          </w:tcPr>
          <w:p w:rsidR="00EF7169" w:rsidRPr="00EF7169" w:rsidRDefault="00EF7169" w:rsidP="00EF7169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EF7169">
              <w:rPr>
                <w:sz w:val="28"/>
                <w:szCs w:val="28"/>
              </w:rPr>
              <w:t>МОК</w:t>
            </w:r>
          </w:p>
        </w:tc>
        <w:tc>
          <w:tcPr>
            <w:tcW w:w="1300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</w:tr>
      <w:tr w:rsidR="00EF7169" w:rsidRPr="00EF7169" w:rsidTr="00F15579">
        <w:tc>
          <w:tcPr>
            <w:tcW w:w="2176" w:type="dxa"/>
          </w:tcPr>
          <w:p w:rsidR="00EF7169" w:rsidRPr="00EF7169" w:rsidRDefault="00EF7169" w:rsidP="00EF7169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EF7169">
              <w:rPr>
                <w:sz w:val="28"/>
                <w:szCs w:val="28"/>
              </w:rPr>
              <w:t>МККК</w:t>
            </w:r>
          </w:p>
        </w:tc>
        <w:tc>
          <w:tcPr>
            <w:tcW w:w="1300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</w:tr>
      <w:tr w:rsidR="00EF7169" w:rsidRPr="00EF7169" w:rsidTr="00F15579">
        <w:tc>
          <w:tcPr>
            <w:tcW w:w="2176" w:type="dxa"/>
          </w:tcPr>
          <w:p w:rsidR="00EF7169" w:rsidRPr="00EF7169" w:rsidRDefault="00EF7169" w:rsidP="00EF7169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EF7169">
              <w:rPr>
                <w:sz w:val="28"/>
                <w:szCs w:val="28"/>
              </w:rPr>
              <w:t>ООН</w:t>
            </w:r>
          </w:p>
        </w:tc>
        <w:tc>
          <w:tcPr>
            <w:tcW w:w="1300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EF7169" w:rsidRPr="00EF7169" w:rsidRDefault="00EF7169" w:rsidP="00F15579">
            <w:pPr>
              <w:rPr>
                <w:sz w:val="28"/>
                <w:szCs w:val="28"/>
              </w:rPr>
            </w:pPr>
          </w:p>
        </w:tc>
      </w:tr>
    </w:tbl>
    <w:p w:rsidR="00EF7169" w:rsidRPr="00EF7169" w:rsidRDefault="00EF7169" w:rsidP="00EF7169">
      <w:pPr>
        <w:pStyle w:val="a3"/>
        <w:jc w:val="both"/>
        <w:rPr>
          <w:sz w:val="28"/>
          <w:szCs w:val="28"/>
        </w:rPr>
      </w:pPr>
    </w:p>
    <w:p w:rsidR="00EF7169" w:rsidRDefault="00EF7169" w:rsidP="00EF7169">
      <w:pPr>
        <w:rPr>
          <w:sz w:val="24"/>
          <w:szCs w:val="24"/>
        </w:rPr>
      </w:pPr>
      <w:r>
        <w:rPr>
          <w:sz w:val="24"/>
          <w:szCs w:val="24"/>
        </w:rPr>
        <w:t>Работу выполняем в рабочей тетради</w:t>
      </w:r>
      <w:r w:rsidR="00D6122F">
        <w:rPr>
          <w:sz w:val="24"/>
          <w:szCs w:val="24"/>
        </w:rPr>
        <w:t xml:space="preserve"> (можно вклеить распечатку)</w:t>
      </w:r>
      <w:r>
        <w:rPr>
          <w:sz w:val="24"/>
          <w:szCs w:val="24"/>
        </w:rPr>
        <w:t xml:space="preserve">. На проверку сдадите </w:t>
      </w:r>
      <w:proofErr w:type="spellStart"/>
      <w:r>
        <w:rPr>
          <w:sz w:val="24"/>
          <w:szCs w:val="24"/>
        </w:rPr>
        <w:t>очно</w:t>
      </w:r>
      <w:proofErr w:type="spellEnd"/>
      <w:r>
        <w:rPr>
          <w:sz w:val="24"/>
          <w:szCs w:val="24"/>
        </w:rPr>
        <w:t>.</w:t>
      </w:r>
    </w:p>
    <w:p w:rsidR="00EF7169" w:rsidRDefault="00EF7169" w:rsidP="00EF7169">
      <w:pPr>
        <w:rPr>
          <w:sz w:val="24"/>
          <w:szCs w:val="24"/>
        </w:rPr>
      </w:pPr>
      <w:r>
        <w:rPr>
          <w:sz w:val="24"/>
          <w:szCs w:val="24"/>
        </w:rPr>
        <w:t xml:space="preserve">Жду работы за 9.02. </w:t>
      </w:r>
      <w:proofErr w:type="gramStart"/>
      <w:r>
        <w:rPr>
          <w:sz w:val="24"/>
          <w:szCs w:val="24"/>
        </w:rPr>
        <w:t>Отсутствие работ будет соответственно оценено(</w:t>
      </w:r>
      <w:proofErr w:type="gramEnd"/>
    </w:p>
    <w:p w:rsidR="00EF7169" w:rsidRDefault="00EF7169" w:rsidP="00EF7169">
      <w:pPr>
        <w:rPr>
          <w:sz w:val="24"/>
          <w:szCs w:val="24"/>
        </w:rPr>
      </w:pPr>
      <w:r>
        <w:rPr>
          <w:sz w:val="24"/>
          <w:szCs w:val="24"/>
        </w:rPr>
        <w:t>С уважением, И.Е.</w:t>
      </w:r>
    </w:p>
    <w:p w:rsidR="00EF7169" w:rsidRPr="00D921D0" w:rsidRDefault="00EF7169" w:rsidP="00EF7169">
      <w:pPr>
        <w:rPr>
          <w:sz w:val="24"/>
          <w:szCs w:val="24"/>
        </w:rPr>
      </w:pPr>
    </w:p>
    <w:p w:rsidR="00EE6916" w:rsidRPr="00EF7169" w:rsidRDefault="00EE6916">
      <w:pPr>
        <w:rPr>
          <w:sz w:val="28"/>
          <w:szCs w:val="28"/>
        </w:rPr>
      </w:pPr>
    </w:p>
    <w:sectPr w:rsidR="00EE6916" w:rsidRPr="00EF7169" w:rsidSect="00EE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5E6E"/>
    <w:multiLevelType w:val="hybridMultilevel"/>
    <w:tmpl w:val="B93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00B91"/>
    <w:multiLevelType w:val="hybridMultilevel"/>
    <w:tmpl w:val="B93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345A0"/>
    <w:multiLevelType w:val="hybridMultilevel"/>
    <w:tmpl w:val="0C08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1E97"/>
    <w:rsid w:val="00077CFF"/>
    <w:rsid w:val="00D6122F"/>
    <w:rsid w:val="00D91E97"/>
    <w:rsid w:val="00EE6916"/>
    <w:rsid w:val="00EF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E97"/>
    <w:pPr>
      <w:ind w:left="720"/>
      <w:contextualSpacing/>
    </w:pPr>
  </w:style>
  <w:style w:type="table" w:styleId="a4">
    <w:name w:val="Table Grid"/>
    <w:basedOn w:val="a1"/>
    <w:uiPriority w:val="59"/>
    <w:rsid w:val="00EF7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F7169"/>
    <w:rPr>
      <w:b/>
      <w:bCs/>
    </w:rPr>
  </w:style>
  <w:style w:type="character" w:styleId="a6">
    <w:name w:val="Hyperlink"/>
    <w:basedOn w:val="a0"/>
    <w:uiPriority w:val="99"/>
    <w:unhideWhenUsed/>
    <w:rsid w:val="00EF71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2021-02-18T18:51:00Z</dcterms:created>
  <dcterms:modified xsi:type="dcterms:W3CDTF">2021-02-18T19:13:00Z</dcterms:modified>
</cp:coreProperties>
</file>